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B7EDC" w14:textId="4A04A3BA" w:rsidR="0043786D" w:rsidRDefault="0043786D" w:rsidP="0043786D">
      <w:pPr>
        <w:ind w:right="-1"/>
        <w:rPr>
          <w:rFonts w:ascii="Arial" w:hAnsi="Arial" w:cs="Arial"/>
          <w:sz w:val="22"/>
          <w:szCs w:val="22"/>
        </w:rPr>
      </w:pPr>
      <w:bookmarkStart w:id="0" w:name="_GoBack"/>
      <w:bookmarkEnd w:id="0"/>
      <w:r>
        <w:rPr>
          <w:rFonts w:ascii="Arial" w:hAnsi="Arial" w:cs="Arial"/>
          <w:sz w:val="22"/>
          <w:szCs w:val="22"/>
        </w:rPr>
        <w:t>Medienmitteilung</w:t>
      </w:r>
      <w:r w:rsidRPr="000D2F5B">
        <w:rPr>
          <w:rFonts w:ascii="Arial" w:hAnsi="Arial" w:cs="Arial"/>
          <w:sz w:val="22"/>
          <w:szCs w:val="22"/>
        </w:rPr>
        <w:t xml:space="preserve"> vom </w:t>
      </w:r>
      <w:r w:rsidR="00326BCD">
        <w:rPr>
          <w:rFonts w:ascii="Arial" w:hAnsi="Arial" w:cs="Arial"/>
          <w:sz w:val="22"/>
          <w:szCs w:val="22"/>
        </w:rPr>
        <w:t>31</w:t>
      </w:r>
      <w:r>
        <w:rPr>
          <w:rFonts w:ascii="Arial" w:hAnsi="Arial" w:cs="Arial"/>
          <w:sz w:val="22"/>
          <w:szCs w:val="22"/>
        </w:rPr>
        <w:t xml:space="preserve">. </w:t>
      </w:r>
      <w:r w:rsidR="001D1904">
        <w:rPr>
          <w:rFonts w:ascii="Arial" w:hAnsi="Arial" w:cs="Arial"/>
          <w:sz w:val="22"/>
          <w:szCs w:val="22"/>
        </w:rPr>
        <w:t>Mai</w:t>
      </w:r>
      <w:r>
        <w:rPr>
          <w:rFonts w:ascii="Arial" w:hAnsi="Arial" w:cs="Arial"/>
          <w:sz w:val="22"/>
          <w:szCs w:val="22"/>
        </w:rPr>
        <w:t xml:space="preserve"> 2020</w:t>
      </w:r>
    </w:p>
    <w:p w14:paraId="2CDB6A8C" w14:textId="77777777" w:rsidR="0043786D" w:rsidRDefault="0043786D" w:rsidP="0043786D">
      <w:pPr>
        <w:ind w:right="-1"/>
        <w:rPr>
          <w:rFonts w:ascii="Arial" w:hAnsi="Arial" w:cs="Arial"/>
          <w:sz w:val="22"/>
          <w:szCs w:val="22"/>
        </w:rPr>
      </w:pPr>
    </w:p>
    <w:p w14:paraId="56517A2C" w14:textId="5E573C2A" w:rsidR="0043786D" w:rsidRPr="001D1904" w:rsidRDefault="007B4394" w:rsidP="0043786D">
      <w:pPr>
        <w:pStyle w:val="berschrift1"/>
        <w:spacing w:before="0"/>
        <w:ind w:right="-1"/>
        <w:rPr>
          <w:rFonts w:ascii="Arial" w:eastAsia="Times New Roman" w:hAnsi="Arial" w:cs="Arial"/>
          <w:b/>
          <w:color w:val="auto"/>
          <w:sz w:val="36"/>
          <w:szCs w:val="26"/>
        </w:rPr>
      </w:pPr>
      <w:r w:rsidRPr="001D1904">
        <w:rPr>
          <w:rFonts w:ascii="Arial" w:eastAsia="Times New Roman" w:hAnsi="Arial" w:cs="Arial"/>
          <w:b/>
          <w:color w:val="auto"/>
          <w:sz w:val="36"/>
          <w:szCs w:val="26"/>
        </w:rPr>
        <w:t>COVID-19</w:t>
      </w:r>
      <w:r w:rsidR="0043786D" w:rsidRPr="001D1904">
        <w:rPr>
          <w:rFonts w:ascii="Arial" w:eastAsia="Times New Roman" w:hAnsi="Arial" w:cs="Arial"/>
          <w:b/>
          <w:color w:val="auto"/>
          <w:sz w:val="36"/>
          <w:szCs w:val="26"/>
        </w:rPr>
        <w:t xml:space="preserve">-Pandemie: </w:t>
      </w:r>
      <w:r w:rsidR="001D1904">
        <w:rPr>
          <w:rFonts w:ascii="Arial" w:eastAsia="Times New Roman" w:hAnsi="Arial" w:cs="Arial"/>
          <w:b/>
          <w:color w:val="auto"/>
          <w:sz w:val="36"/>
          <w:szCs w:val="26"/>
        </w:rPr>
        <w:t xml:space="preserve">Wirtschaftliche </w:t>
      </w:r>
      <w:r w:rsidR="001D1904" w:rsidRPr="001D1904">
        <w:rPr>
          <w:rFonts w:ascii="Arial" w:eastAsia="Times New Roman" w:hAnsi="Arial" w:cs="Arial"/>
          <w:b/>
          <w:color w:val="auto"/>
          <w:sz w:val="36"/>
          <w:szCs w:val="26"/>
        </w:rPr>
        <w:t xml:space="preserve">Situation in der </w:t>
      </w:r>
      <w:r w:rsidR="001D1904">
        <w:rPr>
          <w:rFonts w:ascii="Arial" w:eastAsia="Times New Roman" w:hAnsi="Arial" w:cs="Arial"/>
          <w:b/>
          <w:color w:val="auto"/>
          <w:sz w:val="36"/>
          <w:szCs w:val="26"/>
        </w:rPr>
        <w:t>Schweizer Getränkebranche hat sich weiter verschlechtert</w:t>
      </w:r>
    </w:p>
    <w:p w14:paraId="0EC8D510" w14:textId="77777777" w:rsidR="0043786D" w:rsidRPr="001D1904" w:rsidRDefault="0043786D" w:rsidP="0043786D">
      <w:pPr>
        <w:ind w:right="-1"/>
        <w:jc w:val="both"/>
        <w:rPr>
          <w:rFonts w:ascii="Arial" w:hAnsi="Arial" w:cs="Arial"/>
          <w:b/>
          <w:sz w:val="22"/>
          <w:szCs w:val="22"/>
        </w:rPr>
      </w:pPr>
    </w:p>
    <w:p w14:paraId="49A2750B" w14:textId="14A09950" w:rsidR="0043786D" w:rsidRPr="006865B6" w:rsidRDefault="0043786D" w:rsidP="0043786D">
      <w:pPr>
        <w:ind w:right="-1"/>
        <w:jc w:val="both"/>
        <w:rPr>
          <w:rFonts w:ascii="Arial" w:hAnsi="Arial" w:cs="Arial"/>
          <w:b/>
          <w:sz w:val="22"/>
          <w:szCs w:val="22"/>
        </w:rPr>
      </w:pPr>
      <w:bookmarkStart w:id="1" w:name="_Hlk41636434"/>
      <w:r>
        <w:rPr>
          <w:rFonts w:ascii="Arial" w:hAnsi="Arial" w:cs="Arial"/>
          <w:b/>
          <w:sz w:val="22"/>
          <w:szCs w:val="22"/>
        </w:rPr>
        <w:t xml:space="preserve">Die Arbeitsgemeinschaft der Schweizerischen Getränkebranche (ASG) hat in einer Umfrage die aktuelle Situation in der Schweizer Getränkebranche ermittelt. Sowohl Getränkeproduzenten wie auch Getränkehändler </w:t>
      </w:r>
      <w:r w:rsidR="00D150E8">
        <w:rPr>
          <w:rFonts w:ascii="Arial" w:hAnsi="Arial" w:cs="Arial"/>
          <w:b/>
          <w:sz w:val="22"/>
          <w:szCs w:val="22"/>
        </w:rPr>
        <w:t xml:space="preserve">kämpfen </w:t>
      </w:r>
      <w:r w:rsidR="001D1904">
        <w:rPr>
          <w:rFonts w:ascii="Arial" w:hAnsi="Arial" w:cs="Arial"/>
          <w:b/>
          <w:sz w:val="22"/>
          <w:szCs w:val="22"/>
        </w:rPr>
        <w:t xml:space="preserve">weiterhin </w:t>
      </w:r>
      <w:r w:rsidR="00D150E8">
        <w:rPr>
          <w:rFonts w:ascii="Arial" w:hAnsi="Arial" w:cs="Arial"/>
          <w:b/>
          <w:sz w:val="22"/>
          <w:szCs w:val="22"/>
        </w:rPr>
        <w:t xml:space="preserve">stark mit </w:t>
      </w:r>
      <w:r w:rsidR="00AF230B">
        <w:rPr>
          <w:rFonts w:ascii="Arial" w:hAnsi="Arial" w:cs="Arial"/>
          <w:b/>
          <w:sz w:val="22"/>
          <w:szCs w:val="22"/>
        </w:rPr>
        <w:t>den Auswirkungen</w:t>
      </w:r>
      <w:r w:rsidR="00D150E8">
        <w:rPr>
          <w:rFonts w:ascii="Arial" w:hAnsi="Arial" w:cs="Arial"/>
          <w:b/>
          <w:sz w:val="22"/>
          <w:szCs w:val="22"/>
        </w:rPr>
        <w:t xml:space="preserve"> </w:t>
      </w:r>
      <w:r w:rsidR="007B4394">
        <w:rPr>
          <w:rFonts w:ascii="Arial" w:hAnsi="Arial" w:cs="Arial"/>
          <w:b/>
          <w:sz w:val="22"/>
          <w:szCs w:val="22"/>
        </w:rPr>
        <w:t>COVID-19</w:t>
      </w:r>
      <w:r w:rsidR="00D150E8">
        <w:rPr>
          <w:rFonts w:ascii="Arial" w:hAnsi="Arial" w:cs="Arial"/>
          <w:b/>
          <w:sz w:val="22"/>
          <w:szCs w:val="22"/>
        </w:rPr>
        <w:t xml:space="preserve">-Pandemie und den damit einhergehenden Einschränkungen. </w:t>
      </w:r>
      <w:r w:rsidR="001D1904">
        <w:rPr>
          <w:rFonts w:ascii="Arial" w:hAnsi="Arial" w:cs="Arial"/>
          <w:b/>
          <w:sz w:val="22"/>
          <w:szCs w:val="22"/>
        </w:rPr>
        <w:t>So haben über 65 % der befragten Unternehmen eine Verschlechterung ihrer wirtschaftlichen Situation beklagt.</w:t>
      </w:r>
    </w:p>
    <w:bookmarkEnd w:id="1"/>
    <w:p w14:paraId="7871039B" w14:textId="77777777" w:rsidR="0043786D" w:rsidRPr="006865B6" w:rsidRDefault="0043786D" w:rsidP="0043786D">
      <w:pPr>
        <w:ind w:right="-1"/>
        <w:jc w:val="both"/>
        <w:rPr>
          <w:rFonts w:ascii="Arial" w:hAnsi="Arial" w:cs="Arial"/>
          <w:sz w:val="22"/>
          <w:szCs w:val="22"/>
        </w:rPr>
      </w:pPr>
    </w:p>
    <w:p w14:paraId="0631EF40" w14:textId="28EBE187" w:rsidR="001D1904" w:rsidRDefault="001D1904" w:rsidP="0043786D">
      <w:pPr>
        <w:autoSpaceDE w:val="0"/>
        <w:autoSpaceDN w:val="0"/>
        <w:adjustRightInd w:val="0"/>
        <w:ind w:right="-1"/>
        <w:jc w:val="both"/>
        <w:rPr>
          <w:rFonts w:ascii="Arial" w:hAnsi="Arial" w:cs="Arial"/>
          <w:sz w:val="22"/>
          <w:szCs w:val="22"/>
        </w:rPr>
      </w:pPr>
      <w:r>
        <w:rPr>
          <w:rFonts w:ascii="Arial" w:hAnsi="Arial" w:cs="Arial"/>
          <w:sz w:val="22"/>
          <w:szCs w:val="22"/>
        </w:rPr>
        <w:t xml:space="preserve">Zwei Monate sind seit der letzten Umfrage </w:t>
      </w:r>
      <w:r w:rsidR="00C73C28">
        <w:rPr>
          <w:rFonts w:ascii="Arial" w:hAnsi="Arial" w:cs="Arial"/>
          <w:sz w:val="22"/>
          <w:szCs w:val="22"/>
        </w:rPr>
        <w:t xml:space="preserve">unter den Mitgliedern der Arbeitsgemeinschaft der Schweizerischen Getränkebranche (ASG) </w:t>
      </w:r>
      <w:r>
        <w:rPr>
          <w:rFonts w:ascii="Arial" w:hAnsi="Arial" w:cs="Arial"/>
          <w:sz w:val="22"/>
          <w:szCs w:val="22"/>
        </w:rPr>
        <w:t>vergangen, weshalb innerhalb der Branche erneut nach der aktuellen Lage gefragt wurde. Die grössten Probleme sind weiterhin die Absatzschwierigkeiten und ein zu hoher Personalbestand. Der Kurzarbeitsanteil liegt</w:t>
      </w:r>
      <w:r w:rsidR="00BC3C29">
        <w:rPr>
          <w:rFonts w:ascii="Arial" w:hAnsi="Arial" w:cs="Arial"/>
          <w:sz w:val="22"/>
          <w:szCs w:val="22"/>
        </w:rPr>
        <w:t xml:space="preserve"> bei knapp 50 %, ist jedoch laut Umfrage im Monat Mai bereits wieder gesunken. Die Kurzarbeitsentschädigung wird von fast allen Unternehmen als hilfreich betrachtet. Jeweils 40 % erachten Überbrückungskredite und Fristverlängerungen (Steuern und Abgaben, Schulden etc.) als sinnvolle Hilfsmittel.</w:t>
      </w:r>
    </w:p>
    <w:p w14:paraId="40A2FA76" w14:textId="476F6785" w:rsidR="00C73C28" w:rsidRDefault="00C73C28" w:rsidP="0043786D">
      <w:pPr>
        <w:autoSpaceDE w:val="0"/>
        <w:autoSpaceDN w:val="0"/>
        <w:adjustRightInd w:val="0"/>
        <w:ind w:right="-1"/>
        <w:jc w:val="both"/>
        <w:rPr>
          <w:rFonts w:ascii="Arial" w:hAnsi="Arial" w:cs="Arial"/>
          <w:sz w:val="22"/>
          <w:szCs w:val="22"/>
        </w:rPr>
      </w:pPr>
    </w:p>
    <w:p w14:paraId="17E32D50" w14:textId="1D5FE785" w:rsidR="00C73C28" w:rsidRDefault="00D57118" w:rsidP="0043786D">
      <w:pPr>
        <w:autoSpaceDE w:val="0"/>
        <w:autoSpaceDN w:val="0"/>
        <w:adjustRightInd w:val="0"/>
        <w:ind w:right="-1"/>
        <w:jc w:val="both"/>
        <w:rPr>
          <w:rFonts w:ascii="Arial" w:hAnsi="Arial" w:cs="Arial"/>
          <w:sz w:val="22"/>
          <w:szCs w:val="22"/>
        </w:rPr>
      </w:pPr>
      <w:r>
        <w:rPr>
          <w:rFonts w:ascii="Arial" w:hAnsi="Arial" w:cs="Arial"/>
          <w:sz w:val="22"/>
          <w:szCs w:val="22"/>
        </w:rPr>
        <w:t>Eine Auswahl der</w:t>
      </w:r>
      <w:r w:rsidR="00C73C28">
        <w:rPr>
          <w:rFonts w:ascii="Arial" w:hAnsi="Arial" w:cs="Arial"/>
          <w:sz w:val="22"/>
          <w:szCs w:val="22"/>
        </w:rPr>
        <w:t xml:space="preserve"> Ergebnisse der Umfrage:</w:t>
      </w:r>
    </w:p>
    <w:p w14:paraId="53855935" w14:textId="3DBC28A3" w:rsidR="00C73C28" w:rsidRDefault="00C73C28" w:rsidP="0043786D">
      <w:pPr>
        <w:autoSpaceDE w:val="0"/>
        <w:autoSpaceDN w:val="0"/>
        <w:adjustRightInd w:val="0"/>
        <w:ind w:right="-1"/>
        <w:jc w:val="both"/>
        <w:rPr>
          <w:rFonts w:ascii="Arial" w:hAnsi="Arial" w:cs="Arial"/>
          <w:sz w:val="22"/>
          <w:szCs w:val="22"/>
        </w:rPr>
      </w:pPr>
    </w:p>
    <w:p w14:paraId="3E701AAF" w14:textId="110127CE" w:rsidR="00DE476C" w:rsidRDefault="00DE476C" w:rsidP="00DE476C">
      <w:pPr>
        <w:pStyle w:val="Listenabsatz"/>
        <w:numPr>
          <w:ilvl w:val="0"/>
          <w:numId w:val="1"/>
        </w:numPr>
        <w:autoSpaceDE w:val="0"/>
        <w:autoSpaceDN w:val="0"/>
        <w:adjustRightInd w:val="0"/>
        <w:ind w:right="-1"/>
        <w:jc w:val="both"/>
        <w:rPr>
          <w:rFonts w:ascii="Arial" w:hAnsi="Arial" w:cs="Arial"/>
          <w:sz w:val="22"/>
          <w:szCs w:val="22"/>
        </w:rPr>
      </w:pPr>
      <w:r>
        <w:rPr>
          <w:rFonts w:ascii="Arial" w:hAnsi="Arial" w:cs="Arial"/>
          <w:sz w:val="22"/>
          <w:szCs w:val="22"/>
        </w:rPr>
        <w:t>Knapp 80 % der Getränkehändler und 60 % der Getränkeproduzenten antworteten, dass sich ihre wirtschaftliche Situation seit der letzten Umfrage Mitte März verschlechtert hat. Lediglich 8 % der befragten Unternehmen sahen eine Verbesserung. Beim Rest blieb die Situation unverändert.</w:t>
      </w:r>
    </w:p>
    <w:p w14:paraId="7460B225" w14:textId="5C441FEC" w:rsidR="00DE476C" w:rsidRDefault="00250E45" w:rsidP="00DE476C">
      <w:pPr>
        <w:pStyle w:val="Listenabsatz"/>
        <w:numPr>
          <w:ilvl w:val="0"/>
          <w:numId w:val="1"/>
        </w:numPr>
        <w:autoSpaceDE w:val="0"/>
        <w:autoSpaceDN w:val="0"/>
        <w:adjustRightInd w:val="0"/>
        <w:ind w:right="-1"/>
        <w:jc w:val="both"/>
        <w:rPr>
          <w:rFonts w:ascii="Arial" w:hAnsi="Arial" w:cs="Arial"/>
          <w:sz w:val="22"/>
          <w:szCs w:val="22"/>
        </w:rPr>
      </w:pPr>
      <w:r>
        <w:rPr>
          <w:rFonts w:ascii="Arial" w:hAnsi="Arial" w:cs="Arial"/>
          <w:sz w:val="22"/>
          <w:szCs w:val="22"/>
        </w:rPr>
        <w:t>Die Umsatzeinbussen schwanken stark bei den befragten Unternehmen und gehen</w:t>
      </w:r>
      <w:r w:rsidR="003B0B1C">
        <w:rPr>
          <w:rFonts w:ascii="Arial" w:hAnsi="Arial" w:cs="Arial"/>
          <w:sz w:val="22"/>
          <w:szCs w:val="22"/>
        </w:rPr>
        <w:t xml:space="preserve"> von</w:t>
      </w:r>
      <w:r>
        <w:rPr>
          <w:rFonts w:ascii="Arial" w:hAnsi="Arial" w:cs="Arial"/>
          <w:sz w:val="22"/>
          <w:szCs w:val="22"/>
        </w:rPr>
        <w:t xml:space="preserve"> wenigen Prozent bis zu über 90 %. Der Grund ist </w:t>
      </w:r>
      <w:r w:rsidR="003B0B1C">
        <w:rPr>
          <w:rFonts w:ascii="Arial" w:hAnsi="Arial" w:cs="Arial"/>
          <w:sz w:val="22"/>
          <w:szCs w:val="22"/>
        </w:rPr>
        <w:t xml:space="preserve">vor allem </w:t>
      </w:r>
      <w:r>
        <w:rPr>
          <w:rFonts w:ascii="Arial" w:hAnsi="Arial" w:cs="Arial"/>
          <w:sz w:val="22"/>
          <w:szCs w:val="22"/>
        </w:rPr>
        <w:t>die unterschiedliche Aufteilung des Absatzanteils an Gastronomie und Detailhandel.</w:t>
      </w:r>
    </w:p>
    <w:p w14:paraId="4C49C4EC" w14:textId="45CB0977" w:rsidR="00250E45" w:rsidRDefault="00250E45" w:rsidP="00DE476C">
      <w:pPr>
        <w:pStyle w:val="Listenabsatz"/>
        <w:numPr>
          <w:ilvl w:val="0"/>
          <w:numId w:val="1"/>
        </w:numPr>
        <w:autoSpaceDE w:val="0"/>
        <w:autoSpaceDN w:val="0"/>
        <w:adjustRightInd w:val="0"/>
        <w:ind w:right="-1"/>
        <w:jc w:val="both"/>
        <w:rPr>
          <w:rFonts w:ascii="Arial" w:hAnsi="Arial" w:cs="Arial"/>
          <w:sz w:val="22"/>
          <w:szCs w:val="22"/>
        </w:rPr>
      </w:pPr>
      <w:r>
        <w:rPr>
          <w:rFonts w:ascii="Arial" w:hAnsi="Arial" w:cs="Arial"/>
          <w:sz w:val="22"/>
          <w:szCs w:val="22"/>
        </w:rPr>
        <w:t>Die Unternehmen erwarten in den nächsten zwei Monaten weiterhin hohe Absatzschwierigkeiten und im direkten Zusammenhang damit einen zu hohen Personalbestand. Knapp 35 % rechnen zudem mit Liquiditätsproblemen.</w:t>
      </w:r>
    </w:p>
    <w:p w14:paraId="1936E610" w14:textId="0172481B" w:rsidR="00250E45" w:rsidRDefault="00250E45" w:rsidP="00DE476C">
      <w:pPr>
        <w:pStyle w:val="Listenabsatz"/>
        <w:numPr>
          <w:ilvl w:val="0"/>
          <w:numId w:val="1"/>
        </w:numPr>
        <w:autoSpaceDE w:val="0"/>
        <w:autoSpaceDN w:val="0"/>
        <w:adjustRightInd w:val="0"/>
        <w:ind w:right="-1"/>
        <w:jc w:val="both"/>
        <w:rPr>
          <w:rFonts w:ascii="Arial" w:hAnsi="Arial" w:cs="Arial"/>
          <w:sz w:val="22"/>
          <w:szCs w:val="22"/>
        </w:rPr>
      </w:pPr>
      <w:r>
        <w:rPr>
          <w:rFonts w:ascii="Arial" w:hAnsi="Arial" w:cs="Arial"/>
          <w:sz w:val="22"/>
          <w:szCs w:val="22"/>
        </w:rPr>
        <w:t xml:space="preserve">Als grösste Probleme werden </w:t>
      </w:r>
      <w:r w:rsidR="003B0B1C">
        <w:rPr>
          <w:rFonts w:ascii="Arial" w:hAnsi="Arial" w:cs="Arial"/>
          <w:sz w:val="22"/>
          <w:szCs w:val="22"/>
        </w:rPr>
        <w:t>ferner</w:t>
      </w:r>
      <w:r>
        <w:rPr>
          <w:rFonts w:ascii="Arial" w:hAnsi="Arial" w:cs="Arial"/>
          <w:sz w:val="22"/>
          <w:szCs w:val="22"/>
        </w:rPr>
        <w:t xml:space="preserve"> die langsame Öffnung der Gastronomiebetriebe und das Verbot von Grossveranstaltungen betrachtet. Die befragten Unternehmen erwarten deshalb durchschnittlich auch 35 % Umsatzeinbussen in den nächsten zwei Monaten.</w:t>
      </w:r>
    </w:p>
    <w:p w14:paraId="2A3D4C65" w14:textId="5131F080" w:rsidR="00250E45" w:rsidRDefault="00250E45" w:rsidP="00DE476C">
      <w:pPr>
        <w:pStyle w:val="Listenabsatz"/>
        <w:numPr>
          <w:ilvl w:val="0"/>
          <w:numId w:val="1"/>
        </w:numPr>
        <w:autoSpaceDE w:val="0"/>
        <w:autoSpaceDN w:val="0"/>
        <w:adjustRightInd w:val="0"/>
        <w:ind w:right="-1"/>
        <w:jc w:val="both"/>
        <w:rPr>
          <w:rFonts w:ascii="Arial" w:hAnsi="Arial" w:cs="Arial"/>
          <w:sz w:val="22"/>
          <w:szCs w:val="22"/>
        </w:rPr>
      </w:pPr>
      <w:r>
        <w:rPr>
          <w:rFonts w:ascii="Arial" w:hAnsi="Arial" w:cs="Arial"/>
          <w:sz w:val="22"/>
          <w:szCs w:val="22"/>
        </w:rPr>
        <w:t>Ein Viertel der Befragten rechnet mit Entlassungen aufgrund der COVID-19-Pandemie.</w:t>
      </w:r>
    </w:p>
    <w:p w14:paraId="5C895161" w14:textId="7FADA362" w:rsidR="00250E45" w:rsidRPr="00DE476C" w:rsidRDefault="00250E45" w:rsidP="00DE476C">
      <w:pPr>
        <w:pStyle w:val="Listenabsatz"/>
        <w:numPr>
          <w:ilvl w:val="0"/>
          <w:numId w:val="1"/>
        </w:numPr>
        <w:autoSpaceDE w:val="0"/>
        <w:autoSpaceDN w:val="0"/>
        <w:adjustRightInd w:val="0"/>
        <w:ind w:right="-1"/>
        <w:jc w:val="both"/>
        <w:rPr>
          <w:rFonts w:ascii="Arial" w:hAnsi="Arial" w:cs="Arial"/>
          <w:sz w:val="22"/>
          <w:szCs w:val="22"/>
        </w:rPr>
      </w:pPr>
      <w:r>
        <w:rPr>
          <w:rFonts w:ascii="Arial" w:hAnsi="Arial" w:cs="Arial"/>
          <w:sz w:val="22"/>
          <w:szCs w:val="22"/>
        </w:rPr>
        <w:t>Ein Grossteil der Unternehmen aus der Getränkebranche gibt an, dass erst in mehr als 6 Monaten eine Normalisierung der Geschäftstätigkeit eintreten wird.</w:t>
      </w:r>
    </w:p>
    <w:p w14:paraId="5A58E3B9" w14:textId="179C7BC6" w:rsidR="00607CB6" w:rsidRDefault="00607CB6" w:rsidP="00607CB6">
      <w:pPr>
        <w:autoSpaceDE w:val="0"/>
        <w:autoSpaceDN w:val="0"/>
        <w:adjustRightInd w:val="0"/>
        <w:ind w:right="-1"/>
        <w:jc w:val="both"/>
        <w:rPr>
          <w:rFonts w:ascii="Arial" w:hAnsi="Arial" w:cs="Arial"/>
          <w:sz w:val="22"/>
          <w:szCs w:val="22"/>
        </w:rPr>
      </w:pPr>
    </w:p>
    <w:p w14:paraId="69452136" w14:textId="18A44BAB" w:rsidR="00607CB6" w:rsidRPr="00607CB6" w:rsidRDefault="009F324B" w:rsidP="00607CB6">
      <w:pPr>
        <w:autoSpaceDE w:val="0"/>
        <w:autoSpaceDN w:val="0"/>
        <w:adjustRightInd w:val="0"/>
        <w:ind w:right="-1"/>
        <w:jc w:val="both"/>
        <w:rPr>
          <w:rFonts w:ascii="Arial" w:hAnsi="Arial" w:cs="Arial"/>
          <w:b/>
          <w:bCs/>
          <w:sz w:val="22"/>
          <w:szCs w:val="22"/>
        </w:rPr>
      </w:pPr>
      <w:r>
        <w:rPr>
          <w:rFonts w:ascii="Arial" w:hAnsi="Arial" w:cs="Arial"/>
          <w:b/>
          <w:bCs/>
          <w:sz w:val="22"/>
          <w:szCs w:val="22"/>
        </w:rPr>
        <w:t>Positive Effekte?</w:t>
      </w:r>
    </w:p>
    <w:p w14:paraId="6F0EF50D" w14:textId="1844D4C8" w:rsidR="002C2BBA" w:rsidRDefault="009F324B" w:rsidP="009F324B">
      <w:pPr>
        <w:autoSpaceDE w:val="0"/>
        <w:autoSpaceDN w:val="0"/>
        <w:adjustRightInd w:val="0"/>
        <w:ind w:right="-1"/>
        <w:jc w:val="both"/>
        <w:rPr>
          <w:rFonts w:ascii="Arial" w:hAnsi="Arial" w:cs="Arial"/>
          <w:sz w:val="22"/>
          <w:szCs w:val="22"/>
        </w:rPr>
      </w:pPr>
      <w:r>
        <w:rPr>
          <w:rFonts w:ascii="Arial" w:hAnsi="Arial" w:cs="Arial"/>
          <w:sz w:val="22"/>
          <w:szCs w:val="22"/>
        </w:rPr>
        <w:t>Etwas mehr als 40 % der befragten Getränkehändler und Getränkeproduzenten beobachten oder erwarten positive Effekte aus der Krise. Genannt wurde</w:t>
      </w:r>
      <w:r w:rsidR="003B0B1C">
        <w:rPr>
          <w:rFonts w:ascii="Arial" w:hAnsi="Arial" w:cs="Arial"/>
          <w:sz w:val="22"/>
          <w:szCs w:val="22"/>
        </w:rPr>
        <w:t>n</w:t>
      </w:r>
      <w:r>
        <w:rPr>
          <w:rFonts w:ascii="Arial" w:hAnsi="Arial" w:cs="Arial"/>
          <w:sz w:val="22"/>
          <w:szCs w:val="22"/>
        </w:rPr>
        <w:t xml:space="preserve"> unter anderem die Absatzzunahme beim Heimlieferdienst oder auch die Zunahme der Verkäufe im Detailhandel. Mehrere Unternehmen hoffen darauf, dass der Fokus der Konsumenten wieder stärker auf das Regionale und Schweizerische gerichtet wird. Auch sind einige der Befragten der Meinung, dass die</w:t>
      </w:r>
      <w:r w:rsidR="002C2BBA">
        <w:rPr>
          <w:rFonts w:ascii="Arial" w:hAnsi="Arial" w:cs="Arial"/>
          <w:sz w:val="22"/>
          <w:szCs w:val="22"/>
        </w:rPr>
        <w:t xml:space="preserve"> Digitalisierung noch schneller voranschreiten wird.</w:t>
      </w:r>
    </w:p>
    <w:p w14:paraId="2B4F3D09" w14:textId="19E546E8" w:rsidR="00C46840" w:rsidRDefault="00C46840" w:rsidP="00607CB6">
      <w:pPr>
        <w:autoSpaceDE w:val="0"/>
        <w:autoSpaceDN w:val="0"/>
        <w:adjustRightInd w:val="0"/>
        <w:ind w:right="-1"/>
        <w:jc w:val="both"/>
        <w:rPr>
          <w:rFonts w:ascii="Arial" w:hAnsi="Arial" w:cs="Arial"/>
          <w:sz w:val="22"/>
          <w:szCs w:val="22"/>
        </w:rPr>
      </w:pPr>
    </w:p>
    <w:p w14:paraId="2FED2E11" w14:textId="77777777" w:rsidR="002C2BBA" w:rsidRDefault="002C2BBA" w:rsidP="00607CB6">
      <w:pPr>
        <w:autoSpaceDE w:val="0"/>
        <w:autoSpaceDN w:val="0"/>
        <w:adjustRightInd w:val="0"/>
        <w:ind w:right="-1"/>
        <w:jc w:val="both"/>
        <w:rPr>
          <w:rFonts w:ascii="Arial" w:hAnsi="Arial" w:cs="Arial"/>
          <w:b/>
          <w:bCs/>
          <w:sz w:val="22"/>
          <w:szCs w:val="22"/>
        </w:rPr>
      </w:pPr>
    </w:p>
    <w:p w14:paraId="4566293B" w14:textId="77777777" w:rsidR="002C2BBA" w:rsidRDefault="002C2BBA" w:rsidP="00607CB6">
      <w:pPr>
        <w:autoSpaceDE w:val="0"/>
        <w:autoSpaceDN w:val="0"/>
        <w:adjustRightInd w:val="0"/>
        <w:ind w:right="-1"/>
        <w:jc w:val="both"/>
        <w:rPr>
          <w:rFonts w:ascii="Arial" w:hAnsi="Arial" w:cs="Arial"/>
          <w:b/>
          <w:bCs/>
          <w:sz w:val="22"/>
          <w:szCs w:val="22"/>
        </w:rPr>
      </w:pPr>
    </w:p>
    <w:p w14:paraId="0BDDF472" w14:textId="41005510" w:rsidR="00C46840" w:rsidRDefault="002C2BBA" w:rsidP="00607CB6">
      <w:pPr>
        <w:autoSpaceDE w:val="0"/>
        <w:autoSpaceDN w:val="0"/>
        <w:adjustRightInd w:val="0"/>
        <w:ind w:right="-1"/>
        <w:jc w:val="both"/>
        <w:rPr>
          <w:rFonts w:ascii="Arial" w:hAnsi="Arial" w:cs="Arial"/>
          <w:b/>
          <w:bCs/>
          <w:sz w:val="22"/>
          <w:szCs w:val="22"/>
        </w:rPr>
      </w:pPr>
      <w:r>
        <w:rPr>
          <w:rFonts w:ascii="Arial" w:hAnsi="Arial" w:cs="Arial"/>
          <w:b/>
          <w:bCs/>
          <w:sz w:val="22"/>
          <w:szCs w:val="22"/>
        </w:rPr>
        <w:lastRenderedPageBreak/>
        <w:t>Versorgung der Bevölkerung mit Getränken und weitere Beiträge</w:t>
      </w:r>
    </w:p>
    <w:p w14:paraId="568214AD" w14:textId="2F8D8F8F" w:rsidR="00C46840" w:rsidRDefault="00C46840" w:rsidP="00607CB6">
      <w:pPr>
        <w:autoSpaceDE w:val="0"/>
        <w:autoSpaceDN w:val="0"/>
        <w:adjustRightInd w:val="0"/>
        <w:ind w:right="-1"/>
        <w:jc w:val="both"/>
        <w:rPr>
          <w:rFonts w:ascii="Arial" w:hAnsi="Arial" w:cs="Arial"/>
          <w:sz w:val="22"/>
          <w:szCs w:val="22"/>
        </w:rPr>
      </w:pPr>
      <w:r>
        <w:rPr>
          <w:rFonts w:ascii="Arial" w:hAnsi="Arial" w:cs="Arial"/>
          <w:sz w:val="22"/>
          <w:szCs w:val="22"/>
        </w:rPr>
        <w:t>Die Unternehmen der Schweizerischen Getränkebranche</w:t>
      </w:r>
      <w:r w:rsidR="002C2BBA">
        <w:rPr>
          <w:rFonts w:ascii="Arial" w:hAnsi="Arial" w:cs="Arial"/>
          <w:sz w:val="22"/>
          <w:szCs w:val="22"/>
        </w:rPr>
        <w:t xml:space="preserve"> sorgen mit besonderen Beiträgen dafür, dass die hohe Produktqualität trotz erhöhten Aufwendungen bestehen bleibt und die Schweizer Bevölkerung mit Getränken versorgt werden kann. </w:t>
      </w:r>
      <w:r w:rsidR="001A2246" w:rsidRPr="001A2246">
        <w:rPr>
          <w:rFonts w:ascii="Arial" w:hAnsi="Arial" w:cs="Arial"/>
          <w:sz w:val="22"/>
          <w:szCs w:val="22"/>
        </w:rPr>
        <w:t>Mehrere Unternehmen bezahlen ihren Mitarbeitenden trotz Kurzarbeit den vollen Lohn, übernehmen Teile der Miete für Mieter ihrer verpachteten Liegenschaften oder unterstützen Veranstaltungen, um einen Konkurs zu verhindern</w:t>
      </w:r>
      <w:r w:rsidR="002C2BBA">
        <w:rPr>
          <w:rFonts w:ascii="Arial" w:hAnsi="Arial" w:cs="Arial"/>
          <w:sz w:val="22"/>
          <w:szCs w:val="22"/>
        </w:rPr>
        <w:t>. Interessant ist auch das Programm</w:t>
      </w:r>
      <w:r w:rsidR="009F637C">
        <w:rPr>
          <w:rFonts w:ascii="Arial" w:hAnsi="Arial" w:cs="Arial"/>
          <w:sz w:val="22"/>
          <w:szCs w:val="22"/>
        </w:rPr>
        <w:t xml:space="preserve"> bei dem der Beruf des Arbeitskollegen gelernt wird, um jenen zu unterstützen und Kurzarbeit zu vermeiden. Weiterhin bieten viele Unternehmen auch Heimlieferdienste an, insbesondere auch für vulnerable Bevölkerungsgruppen.</w:t>
      </w:r>
    </w:p>
    <w:p w14:paraId="62DD79A5" w14:textId="77777777" w:rsidR="002C2BBA" w:rsidRDefault="002C2BBA" w:rsidP="00607CB6">
      <w:pPr>
        <w:autoSpaceDE w:val="0"/>
        <w:autoSpaceDN w:val="0"/>
        <w:adjustRightInd w:val="0"/>
        <w:ind w:right="-1"/>
        <w:jc w:val="both"/>
        <w:rPr>
          <w:rFonts w:ascii="Arial" w:hAnsi="Arial" w:cs="Arial"/>
          <w:sz w:val="22"/>
          <w:szCs w:val="22"/>
        </w:rPr>
      </w:pPr>
    </w:p>
    <w:p w14:paraId="1A8113DF" w14:textId="2406448C" w:rsidR="00C46840" w:rsidRDefault="00C46840" w:rsidP="00607CB6">
      <w:pPr>
        <w:autoSpaceDE w:val="0"/>
        <w:autoSpaceDN w:val="0"/>
        <w:adjustRightInd w:val="0"/>
        <w:ind w:right="-1"/>
        <w:jc w:val="both"/>
        <w:rPr>
          <w:rFonts w:ascii="Arial" w:hAnsi="Arial" w:cs="Arial"/>
          <w:b/>
          <w:bCs/>
          <w:sz w:val="22"/>
          <w:szCs w:val="22"/>
        </w:rPr>
      </w:pPr>
      <w:r>
        <w:rPr>
          <w:rFonts w:ascii="Arial" w:hAnsi="Arial" w:cs="Arial"/>
          <w:b/>
          <w:bCs/>
          <w:sz w:val="22"/>
          <w:szCs w:val="22"/>
        </w:rPr>
        <w:t xml:space="preserve">Massnahmen des Bundes </w:t>
      </w:r>
      <w:r w:rsidR="009F637C">
        <w:rPr>
          <w:rFonts w:ascii="Arial" w:hAnsi="Arial" w:cs="Arial"/>
          <w:b/>
          <w:bCs/>
          <w:sz w:val="22"/>
          <w:szCs w:val="22"/>
        </w:rPr>
        <w:t>ausreichend</w:t>
      </w:r>
    </w:p>
    <w:p w14:paraId="16A89818" w14:textId="497E1263" w:rsidR="00C46840" w:rsidRDefault="009F637C" w:rsidP="00607CB6">
      <w:pPr>
        <w:autoSpaceDE w:val="0"/>
        <w:autoSpaceDN w:val="0"/>
        <w:adjustRightInd w:val="0"/>
        <w:ind w:right="-1"/>
        <w:jc w:val="both"/>
        <w:rPr>
          <w:rFonts w:ascii="Arial" w:hAnsi="Arial" w:cs="Arial"/>
          <w:sz w:val="22"/>
          <w:szCs w:val="22"/>
        </w:rPr>
      </w:pPr>
      <w:r>
        <w:rPr>
          <w:rFonts w:ascii="Arial" w:hAnsi="Arial" w:cs="Arial"/>
          <w:sz w:val="22"/>
          <w:szCs w:val="22"/>
        </w:rPr>
        <w:t>Knapp 60 % der befragten Unternehmen erachten die Massnahmen des Bundesrates als ausreichend. Bezüglich Reduktion der Geschäftsmieten wird jedoch eine klare Lösung, respektive ein Entscheid gefordert, um die momentane Unsicherheit aus der Welt zu schaffen. Zudem wird teilweise auch eine Bevorzugung von Schweizer Getränken gefordert, um die Wertschöpfung innerhalb der Schweiz aufrechtzuerhalten</w:t>
      </w:r>
      <w:r w:rsidR="003B0B1C">
        <w:rPr>
          <w:rFonts w:ascii="Arial" w:hAnsi="Arial" w:cs="Arial"/>
          <w:sz w:val="22"/>
          <w:szCs w:val="22"/>
        </w:rPr>
        <w:t xml:space="preserve"> und zu fördern</w:t>
      </w:r>
      <w:r>
        <w:rPr>
          <w:rFonts w:ascii="Arial" w:hAnsi="Arial" w:cs="Arial"/>
          <w:sz w:val="22"/>
          <w:szCs w:val="22"/>
        </w:rPr>
        <w:t xml:space="preserve">. Bezüglich Gastronomie wird eine baldige grössere Lockerung gewünscht </w:t>
      </w:r>
      <w:r w:rsidR="003B0B1C">
        <w:rPr>
          <w:rFonts w:ascii="Arial" w:hAnsi="Arial" w:cs="Arial"/>
          <w:sz w:val="22"/>
          <w:szCs w:val="22"/>
        </w:rPr>
        <w:t>sowie</w:t>
      </w:r>
      <w:r>
        <w:rPr>
          <w:rFonts w:ascii="Arial" w:hAnsi="Arial" w:cs="Arial"/>
          <w:sz w:val="22"/>
          <w:szCs w:val="22"/>
        </w:rPr>
        <w:t xml:space="preserve"> eine Unterstützung der Gastronomiebetriebe in den kommenden Monaten, welche für viele Betriebe und Lieferanten schwierig werden.</w:t>
      </w:r>
    </w:p>
    <w:p w14:paraId="5FE47875" w14:textId="77777777" w:rsidR="00C73C28" w:rsidRDefault="00C73C28" w:rsidP="0043786D">
      <w:pPr>
        <w:autoSpaceDE w:val="0"/>
        <w:autoSpaceDN w:val="0"/>
        <w:adjustRightInd w:val="0"/>
        <w:ind w:right="-1"/>
        <w:jc w:val="both"/>
        <w:rPr>
          <w:rFonts w:ascii="Arial" w:hAnsi="Arial" w:cs="Arial"/>
          <w:sz w:val="22"/>
          <w:szCs w:val="22"/>
        </w:rPr>
      </w:pPr>
    </w:p>
    <w:p w14:paraId="5F5107C1" w14:textId="77777777" w:rsidR="0043786D" w:rsidRPr="00DC6AFC" w:rsidRDefault="0043786D" w:rsidP="0043786D">
      <w:pPr>
        <w:ind w:right="-1"/>
        <w:jc w:val="both"/>
        <w:rPr>
          <w:rFonts w:ascii="Arial" w:hAnsi="Arial" w:cs="Arial"/>
          <w:b/>
          <w:sz w:val="22"/>
          <w:szCs w:val="22"/>
        </w:rPr>
      </w:pPr>
      <w:r w:rsidRPr="00DC6AFC">
        <w:rPr>
          <w:rFonts w:ascii="Arial" w:hAnsi="Arial" w:cs="Arial"/>
          <w:b/>
          <w:sz w:val="22"/>
          <w:szCs w:val="22"/>
        </w:rPr>
        <w:t>Für Rückfragen: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3786D" w:rsidRPr="00DC6AFC" w14:paraId="0DA9C18C" w14:textId="77777777" w:rsidTr="0043786D">
        <w:tc>
          <w:tcPr>
            <w:tcW w:w="9072" w:type="dxa"/>
          </w:tcPr>
          <w:p w14:paraId="42A36782" w14:textId="56FB9779" w:rsidR="0043786D" w:rsidRPr="00DC6AFC" w:rsidRDefault="00BA7DB0" w:rsidP="00681C62">
            <w:pPr>
              <w:ind w:left="-110"/>
              <w:jc w:val="both"/>
              <w:rPr>
                <w:rFonts w:ascii="Arial" w:hAnsi="Arial" w:cs="Arial"/>
                <w:sz w:val="22"/>
                <w:szCs w:val="22"/>
              </w:rPr>
            </w:pPr>
            <w:r>
              <w:rPr>
                <w:rFonts w:ascii="Arial" w:hAnsi="Arial" w:cs="Arial"/>
                <w:sz w:val="22"/>
                <w:szCs w:val="22"/>
              </w:rPr>
              <w:t>Christoph Lienert</w:t>
            </w:r>
          </w:p>
        </w:tc>
      </w:tr>
      <w:tr w:rsidR="0043786D" w:rsidRPr="00DC6AFC" w14:paraId="1815C1BD" w14:textId="77777777" w:rsidTr="0043786D">
        <w:tc>
          <w:tcPr>
            <w:tcW w:w="9072" w:type="dxa"/>
          </w:tcPr>
          <w:p w14:paraId="4472BD66" w14:textId="7B494D26" w:rsidR="0043786D" w:rsidRPr="00DC6AFC" w:rsidRDefault="0043786D" w:rsidP="00681C62">
            <w:pPr>
              <w:ind w:left="-110"/>
              <w:jc w:val="both"/>
              <w:rPr>
                <w:rFonts w:ascii="Arial" w:hAnsi="Arial" w:cs="Arial"/>
                <w:sz w:val="22"/>
                <w:szCs w:val="22"/>
              </w:rPr>
            </w:pPr>
            <w:r>
              <w:rPr>
                <w:rFonts w:ascii="Arial" w:hAnsi="Arial" w:cs="Arial"/>
                <w:sz w:val="22"/>
                <w:szCs w:val="22"/>
              </w:rPr>
              <w:t>Arbeitsgemeinschaft der Schweizerischen Getränkebranche</w:t>
            </w:r>
          </w:p>
        </w:tc>
      </w:tr>
      <w:tr w:rsidR="0043786D" w:rsidRPr="00DC6AFC" w14:paraId="7AD5FB2B" w14:textId="77777777" w:rsidTr="0043786D">
        <w:tc>
          <w:tcPr>
            <w:tcW w:w="9072" w:type="dxa"/>
          </w:tcPr>
          <w:p w14:paraId="15B61E92" w14:textId="434D37A7" w:rsidR="0043786D" w:rsidRPr="00DC6AFC" w:rsidRDefault="00BA7DB0" w:rsidP="00681C62">
            <w:pPr>
              <w:ind w:left="-110"/>
              <w:jc w:val="both"/>
              <w:rPr>
                <w:rFonts w:ascii="Arial" w:hAnsi="Arial" w:cs="Arial"/>
                <w:sz w:val="22"/>
                <w:szCs w:val="22"/>
              </w:rPr>
            </w:pPr>
            <w:r>
              <w:rPr>
                <w:rFonts w:ascii="Arial" w:hAnsi="Arial" w:cs="Arial"/>
                <w:sz w:val="22"/>
                <w:szCs w:val="22"/>
              </w:rPr>
              <w:t>079 407 02 88</w:t>
            </w:r>
          </w:p>
        </w:tc>
      </w:tr>
      <w:tr w:rsidR="0043786D" w:rsidRPr="00DC6AFC" w14:paraId="36A9B223" w14:textId="77777777" w:rsidTr="0043786D">
        <w:tc>
          <w:tcPr>
            <w:tcW w:w="9072" w:type="dxa"/>
          </w:tcPr>
          <w:p w14:paraId="7E11A521" w14:textId="6DF198B5" w:rsidR="0043786D" w:rsidRPr="00DC6AFC" w:rsidRDefault="00226C8C" w:rsidP="00681C62">
            <w:pPr>
              <w:ind w:left="-110"/>
              <w:jc w:val="both"/>
              <w:rPr>
                <w:rFonts w:ascii="Arial" w:hAnsi="Arial" w:cs="Arial"/>
                <w:sz w:val="22"/>
                <w:szCs w:val="22"/>
              </w:rPr>
            </w:pPr>
            <w:hyperlink r:id="rId7" w:history="1">
              <w:r w:rsidR="00BA7DB0" w:rsidRPr="00AC340E">
                <w:rPr>
                  <w:rStyle w:val="Hyperlink"/>
                  <w:rFonts w:ascii="Arial" w:hAnsi="Arial" w:cs="Arial"/>
                  <w:sz w:val="22"/>
                  <w:szCs w:val="22"/>
                </w:rPr>
                <w:t>christoph.lienert@getraenke.ch</w:t>
              </w:r>
            </w:hyperlink>
          </w:p>
        </w:tc>
      </w:tr>
      <w:tr w:rsidR="002C2BBA" w:rsidRPr="00DC6AFC" w14:paraId="1E76F399" w14:textId="77777777" w:rsidTr="0043786D">
        <w:tc>
          <w:tcPr>
            <w:tcW w:w="9072" w:type="dxa"/>
          </w:tcPr>
          <w:p w14:paraId="68018C79" w14:textId="1A1C880A" w:rsidR="002C2BBA" w:rsidRPr="002C2BBA" w:rsidRDefault="00226C8C" w:rsidP="00681C62">
            <w:pPr>
              <w:ind w:left="-110"/>
              <w:jc w:val="both"/>
              <w:rPr>
                <w:rFonts w:ascii="Arial" w:hAnsi="Arial" w:cs="Arial"/>
                <w:sz w:val="22"/>
                <w:szCs w:val="22"/>
              </w:rPr>
            </w:pPr>
            <w:hyperlink r:id="rId8" w:history="1">
              <w:r w:rsidR="002C2BBA" w:rsidRPr="002C2BBA">
                <w:rPr>
                  <w:rStyle w:val="Hyperlink"/>
                  <w:rFonts w:ascii="Arial" w:hAnsi="Arial" w:cs="Arial"/>
                  <w:sz w:val="22"/>
                  <w:szCs w:val="22"/>
                </w:rPr>
                <w:t>www.getraenkebranche.ch</w:t>
              </w:r>
            </w:hyperlink>
          </w:p>
        </w:tc>
      </w:tr>
    </w:tbl>
    <w:p w14:paraId="2723BA17" w14:textId="77777777" w:rsidR="0043786D" w:rsidRDefault="0043786D" w:rsidP="0043786D">
      <w:pPr>
        <w:ind w:right="-1"/>
        <w:jc w:val="both"/>
        <w:rPr>
          <w:rFonts w:ascii="Arial" w:hAnsi="Arial" w:cs="Arial"/>
          <w:sz w:val="22"/>
          <w:szCs w:val="22"/>
        </w:rPr>
      </w:pPr>
    </w:p>
    <w:p w14:paraId="20A6C1E0" w14:textId="624C4502" w:rsidR="0043786D" w:rsidRPr="00987311" w:rsidRDefault="0043786D" w:rsidP="0043786D">
      <w:pPr>
        <w:ind w:right="-1"/>
        <w:rPr>
          <w:rFonts w:ascii="Arial" w:eastAsiaTheme="minorEastAsia" w:hAnsi="Arial" w:cs="Arial"/>
          <w:b/>
          <w:i/>
          <w:noProof/>
          <w:sz w:val="20"/>
          <w:szCs w:val="22"/>
        </w:rPr>
      </w:pPr>
      <w:r w:rsidRPr="00987311">
        <w:rPr>
          <w:rFonts w:ascii="Arial" w:eastAsiaTheme="minorEastAsia" w:hAnsi="Arial" w:cs="Arial"/>
          <w:b/>
          <w:i/>
          <w:noProof/>
          <w:sz w:val="20"/>
          <w:szCs w:val="22"/>
        </w:rPr>
        <w:t>Arbeitsgemeinschaft der Schweizerischen Getränkebranche (ASG)</w:t>
      </w:r>
    </w:p>
    <w:p w14:paraId="0155DED0" w14:textId="5182A185" w:rsidR="0043786D" w:rsidRPr="00987311" w:rsidRDefault="0043786D" w:rsidP="0043786D">
      <w:pPr>
        <w:ind w:right="-1"/>
        <w:jc w:val="both"/>
        <w:rPr>
          <w:rFonts w:ascii="Arial" w:hAnsi="Arial" w:cs="Arial"/>
          <w:i/>
          <w:sz w:val="20"/>
          <w:szCs w:val="22"/>
        </w:rPr>
      </w:pPr>
      <w:r w:rsidRPr="00987311">
        <w:rPr>
          <w:rFonts w:ascii="Arial" w:hAnsi="Arial" w:cs="Arial"/>
          <w:i/>
          <w:sz w:val="20"/>
          <w:szCs w:val="22"/>
        </w:rPr>
        <w:t>Die 1957 gegründete Arbeitsgemeinschaft der Schweizerischen Getränkebranche (ASG) ist der Dachverband der Schweizer Getränkeindustrie. Sie vertritt rund 30’000 Betriebe und repräsentiert einen Gesamtumsatz von ca. 14 Milliarden Franken. Folgende Sektoren sind in der ASG vertreten: Bier, Wein, Mineralwasser/Erfrischungsgetränke, Spirituosen und Obstsaft.</w:t>
      </w:r>
    </w:p>
    <w:p w14:paraId="2BE4106D" w14:textId="19692A9C" w:rsidR="001B5801" w:rsidRDefault="001B5801"/>
    <w:p w14:paraId="41325089" w14:textId="77777777" w:rsidR="0018776D" w:rsidRPr="00C15158" w:rsidRDefault="0018776D" w:rsidP="0018776D">
      <w:pPr>
        <w:pBdr>
          <w:top w:val="single" w:sz="4" w:space="1" w:color="auto"/>
          <w:left w:val="single" w:sz="4" w:space="4" w:color="auto"/>
          <w:bottom w:val="single" w:sz="4" w:space="1" w:color="auto"/>
          <w:right w:val="single" w:sz="4" w:space="4" w:color="auto"/>
        </w:pBdr>
        <w:autoSpaceDE w:val="0"/>
        <w:autoSpaceDN w:val="0"/>
        <w:adjustRightInd w:val="0"/>
        <w:ind w:right="-1"/>
        <w:jc w:val="both"/>
        <w:rPr>
          <w:rFonts w:ascii="Arial" w:hAnsi="Arial" w:cs="Arial"/>
          <w:sz w:val="20"/>
          <w:szCs w:val="20"/>
        </w:rPr>
      </w:pPr>
      <w:r w:rsidRPr="00C15158">
        <w:rPr>
          <w:rFonts w:ascii="Arial" w:hAnsi="Arial" w:cs="Arial"/>
          <w:b/>
          <w:bCs/>
          <w:sz w:val="20"/>
          <w:szCs w:val="20"/>
        </w:rPr>
        <w:t>Informationen zur Umfrage</w:t>
      </w:r>
    </w:p>
    <w:p w14:paraId="72945FF6" w14:textId="342BE090" w:rsidR="0018776D" w:rsidRPr="0018776D" w:rsidRDefault="0018776D" w:rsidP="0018776D">
      <w:pPr>
        <w:pBdr>
          <w:top w:val="single" w:sz="4" w:space="1" w:color="auto"/>
          <w:left w:val="single" w:sz="4" w:space="4" w:color="auto"/>
          <w:bottom w:val="single" w:sz="4" w:space="1" w:color="auto"/>
          <w:right w:val="single" w:sz="4" w:space="4" w:color="auto"/>
        </w:pBdr>
        <w:autoSpaceDE w:val="0"/>
        <w:autoSpaceDN w:val="0"/>
        <w:adjustRightInd w:val="0"/>
        <w:ind w:right="-1"/>
        <w:jc w:val="both"/>
        <w:rPr>
          <w:rFonts w:ascii="Arial" w:hAnsi="Arial" w:cs="Arial"/>
          <w:sz w:val="20"/>
          <w:szCs w:val="20"/>
        </w:rPr>
      </w:pPr>
      <w:r w:rsidRPr="00C15158">
        <w:rPr>
          <w:rFonts w:ascii="Arial" w:hAnsi="Arial" w:cs="Arial"/>
          <w:sz w:val="20"/>
          <w:szCs w:val="20"/>
        </w:rPr>
        <w:t xml:space="preserve">Die Umfrage wurde am </w:t>
      </w:r>
      <w:r>
        <w:rPr>
          <w:rFonts w:ascii="Arial" w:hAnsi="Arial" w:cs="Arial"/>
          <w:sz w:val="20"/>
          <w:szCs w:val="20"/>
        </w:rPr>
        <w:t>Freitag</w:t>
      </w:r>
      <w:r w:rsidRPr="00C15158">
        <w:rPr>
          <w:rFonts w:ascii="Arial" w:hAnsi="Arial" w:cs="Arial"/>
          <w:sz w:val="20"/>
          <w:szCs w:val="20"/>
        </w:rPr>
        <w:t xml:space="preserve">, </w:t>
      </w:r>
      <w:r w:rsidR="002C2BBA">
        <w:rPr>
          <w:rFonts w:ascii="Arial" w:hAnsi="Arial" w:cs="Arial"/>
          <w:sz w:val="20"/>
          <w:szCs w:val="20"/>
        </w:rPr>
        <w:t>8</w:t>
      </w:r>
      <w:r w:rsidRPr="00C15158">
        <w:rPr>
          <w:rFonts w:ascii="Arial" w:hAnsi="Arial" w:cs="Arial"/>
          <w:sz w:val="20"/>
          <w:szCs w:val="20"/>
        </w:rPr>
        <w:t xml:space="preserve">. </w:t>
      </w:r>
      <w:r w:rsidR="002C2BBA">
        <w:rPr>
          <w:rFonts w:ascii="Arial" w:hAnsi="Arial" w:cs="Arial"/>
          <w:sz w:val="20"/>
          <w:szCs w:val="20"/>
        </w:rPr>
        <w:t>Mai</w:t>
      </w:r>
      <w:r w:rsidRPr="00C15158">
        <w:rPr>
          <w:rFonts w:ascii="Arial" w:hAnsi="Arial" w:cs="Arial"/>
          <w:sz w:val="20"/>
          <w:szCs w:val="20"/>
        </w:rPr>
        <w:t xml:space="preserve">, an alle </w:t>
      </w:r>
      <w:r>
        <w:rPr>
          <w:rFonts w:ascii="Arial" w:hAnsi="Arial" w:cs="Arial"/>
          <w:sz w:val="20"/>
          <w:szCs w:val="20"/>
        </w:rPr>
        <w:t>Branchenverbände</w:t>
      </w:r>
      <w:r w:rsidRPr="00C15158">
        <w:rPr>
          <w:rFonts w:ascii="Arial" w:hAnsi="Arial" w:cs="Arial"/>
          <w:sz w:val="20"/>
          <w:szCs w:val="20"/>
        </w:rPr>
        <w:t xml:space="preserve"> </w:t>
      </w:r>
      <w:r>
        <w:rPr>
          <w:rFonts w:ascii="Arial" w:hAnsi="Arial" w:cs="Arial"/>
          <w:sz w:val="20"/>
          <w:szCs w:val="20"/>
        </w:rPr>
        <w:t>der ASG und die</w:t>
      </w:r>
      <w:r w:rsidR="002C2BBA">
        <w:rPr>
          <w:rFonts w:ascii="Arial" w:hAnsi="Arial" w:cs="Arial"/>
          <w:sz w:val="20"/>
          <w:szCs w:val="20"/>
        </w:rPr>
        <w:t xml:space="preserve"> SwissDrink</w:t>
      </w:r>
      <w:r>
        <w:rPr>
          <w:rFonts w:ascii="Arial" w:hAnsi="Arial" w:cs="Arial"/>
          <w:sz w:val="20"/>
          <w:szCs w:val="20"/>
        </w:rPr>
        <w:t xml:space="preserve"> Mitglieder </w:t>
      </w:r>
      <w:r w:rsidRPr="00C15158">
        <w:rPr>
          <w:rFonts w:ascii="Arial" w:hAnsi="Arial" w:cs="Arial"/>
          <w:sz w:val="20"/>
          <w:szCs w:val="20"/>
        </w:rPr>
        <w:t xml:space="preserve">versandt und dauerte bis </w:t>
      </w:r>
      <w:r w:rsidR="002C2BBA">
        <w:rPr>
          <w:rFonts w:ascii="Arial" w:hAnsi="Arial" w:cs="Arial"/>
          <w:sz w:val="20"/>
          <w:szCs w:val="20"/>
        </w:rPr>
        <w:t>Freitag</w:t>
      </w:r>
      <w:r w:rsidRPr="00C15158">
        <w:rPr>
          <w:rFonts w:ascii="Arial" w:hAnsi="Arial" w:cs="Arial"/>
          <w:sz w:val="20"/>
          <w:szCs w:val="20"/>
        </w:rPr>
        <w:t xml:space="preserve">, </w:t>
      </w:r>
      <w:r w:rsidR="002C2BBA">
        <w:rPr>
          <w:rFonts w:ascii="Arial" w:hAnsi="Arial" w:cs="Arial"/>
          <w:sz w:val="20"/>
          <w:szCs w:val="20"/>
        </w:rPr>
        <w:t>22</w:t>
      </w:r>
      <w:r w:rsidRPr="00C15158">
        <w:rPr>
          <w:rFonts w:ascii="Arial" w:hAnsi="Arial" w:cs="Arial"/>
          <w:sz w:val="20"/>
          <w:szCs w:val="20"/>
        </w:rPr>
        <w:t xml:space="preserve">. </w:t>
      </w:r>
      <w:r w:rsidR="002C2BBA">
        <w:rPr>
          <w:rFonts w:ascii="Arial" w:hAnsi="Arial" w:cs="Arial"/>
          <w:sz w:val="20"/>
          <w:szCs w:val="20"/>
        </w:rPr>
        <w:t>Mai</w:t>
      </w:r>
      <w:r w:rsidRPr="00C15158">
        <w:rPr>
          <w:rFonts w:ascii="Arial" w:hAnsi="Arial" w:cs="Arial"/>
          <w:sz w:val="20"/>
          <w:szCs w:val="20"/>
        </w:rPr>
        <w:t xml:space="preserve"> 2020. Teilgenommen haben </w:t>
      </w:r>
      <w:r w:rsidR="002C2BBA">
        <w:rPr>
          <w:rFonts w:ascii="Arial" w:hAnsi="Arial" w:cs="Arial"/>
          <w:sz w:val="20"/>
          <w:szCs w:val="20"/>
        </w:rPr>
        <w:t>85</w:t>
      </w:r>
      <w:r w:rsidRPr="00C15158">
        <w:rPr>
          <w:rFonts w:ascii="Arial" w:hAnsi="Arial" w:cs="Arial"/>
          <w:sz w:val="20"/>
          <w:szCs w:val="20"/>
        </w:rPr>
        <w:t xml:space="preserve"> Personen. Die Umfrage deckt alle Landesteile der Schweiz ab. Die Auswertung zeigt ein aktuelles Stimmungsbild in der Schweizer </w:t>
      </w:r>
      <w:r>
        <w:rPr>
          <w:rFonts w:ascii="Arial" w:hAnsi="Arial" w:cs="Arial"/>
          <w:sz w:val="20"/>
          <w:szCs w:val="20"/>
        </w:rPr>
        <w:t>Getränkebranche</w:t>
      </w:r>
      <w:r w:rsidRPr="00C15158">
        <w:rPr>
          <w:rFonts w:ascii="Arial" w:hAnsi="Arial" w:cs="Arial"/>
          <w:sz w:val="20"/>
          <w:szCs w:val="20"/>
        </w:rPr>
        <w:t>. Werden Prozentangaben genannt, sind diese lediglich als grobe Richtschnur zu verstehen. Die Antworten wurden jeweils nicht gewichtet.</w:t>
      </w:r>
    </w:p>
    <w:sectPr w:rsidR="0018776D" w:rsidRPr="0018776D" w:rsidSect="0043786D">
      <w:headerReference w:type="default" r:id="rId9"/>
      <w:footerReference w:type="default" r:id="rId10"/>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0FA00" w14:textId="77777777" w:rsidR="0043786D" w:rsidRDefault="0043786D" w:rsidP="0043786D">
      <w:r>
        <w:separator/>
      </w:r>
    </w:p>
  </w:endnote>
  <w:endnote w:type="continuationSeparator" w:id="0">
    <w:p w14:paraId="235D5C7A" w14:textId="77777777" w:rsidR="0043786D" w:rsidRDefault="0043786D" w:rsidP="0043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8376" w14:textId="7D96737F" w:rsidR="0043786D" w:rsidRPr="0043786D" w:rsidRDefault="0043786D" w:rsidP="0043786D">
    <w:pPr>
      <w:pStyle w:val="Fuzeile"/>
      <w:jc w:val="center"/>
      <w:rPr>
        <w:rFonts w:ascii="Arial" w:hAnsi="Arial" w:cs="Arial"/>
        <w:sz w:val="22"/>
        <w:szCs w:val="22"/>
      </w:rPr>
    </w:pPr>
    <w:r w:rsidRPr="0043786D">
      <w:rPr>
        <w:rFonts w:ascii="Arial" w:hAnsi="Arial" w:cs="Arial"/>
        <w:sz w:val="22"/>
        <w:szCs w:val="22"/>
      </w:rPr>
      <w:t>www.getraenkebranche.ch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12D8" w14:textId="77777777" w:rsidR="0043786D" w:rsidRDefault="0043786D" w:rsidP="0043786D">
      <w:r>
        <w:separator/>
      </w:r>
    </w:p>
  </w:footnote>
  <w:footnote w:type="continuationSeparator" w:id="0">
    <w:p w14:paraId="3103AABB" w14:textId="77777777" w:rsidR="0043786D" w:rsidRDefault="0043786D" w:rsidP="00437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86044" w14:textId="03E8569E" w:rsidR="0043786D" w:rsidRDefault="0043786D" w:rsidP="0043786D">
    <w:pPr>
      <w:pStyle w:val="Kopfzeile"/>
      <w:jc w:val="center"/>
    </w:pPr>
    <w:r>
      <w:rPr>
        <w:noProof/>
      </w:rPr>
      <w:drawing>
        <wp:anchor distT="0" distB="0" distL="114300" distR="114300" simplePos="0" relativeHeight="251658240" behindDoc="0" locked="0" layoutInCell="1" allowOverlap="1" wp14:anchorId="034F9F7A" wp14:editId="046773DB">
          <wp:simplePos x="0" y="0"/>
          <wp:positionH relativeFrom="column">
            <wp:posOffset>1243330</wp:posOffset>
          </wp:positionH>
          <wp:positionV relativeFrom="paragraph">
            <wp:posOffset>-201930</wp:posOffset>
          </wp:positionV>
          <wp:extent cx="3276600" cy="473142"/>
          <wp:effectExtent l="0" t="0" r="0" b="317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G-Logo.png"/>
                  <pic:cNvPicPr/>
                </pic:nvPicPr>
                <pic:blipFill>
                  <a:blip r:embed="rId1">
                    <a:extLst>
                      <a:ext uri="{28A0092B-C50C-407E-A947-70E740481C1C}">
                        <a14:useLocalDpi xmlns:a14="http://schemas.microsoft.com/office/drawing/2010/main" val="0"/>
                      </a:ext>
                    </a:extLst>
                  </a:blip>
                  <a:stretch>
                    <a:fillRect/>
                  </a:stretch>
                </pic:blipFill>
                <pic:spPr>
                  <a:xfrm>
                    <a:off x="0" y="0"/>
                    <a:ext cx="3276600" cy="4731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E0FB0"/>
    <w:multiLevelType w:val="hybridMultilevel"/>
    <w:tmpl w:val="F4EA806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87"/>
    <w:rsid w:val="0003001B"/>
    <w:rsid w:val="000F2B9E"/>
    <w:rsid w:val="0018776D"/>
    <w:rsid w:val="0019217C"/>
    <w:rsid w:val="001A2246"/>
    <w:rsid w:val="001B5801"/>
    <w:rsid w:val="001D1904"/>
    <w:rsid w:val="00226C8C"/>
    <w:rsid w:val="00250E45"/>
    <w:rsid w:val="00267C78"/>
    <w:rsid w:val="002C2BBA"/>
    <w:rsid w:val="00326BCD"/>
    <w:rsid w:val="003B0B1C"/>
    <w:rsid w:val="0043786D"/>
    <w:rsid w:val="00554F75"/>
    <w:rsid w:val="00560B87"/>
    <w:rsid w:val="00607CB6"/>
    <w:rsid w:val="0074295E"/>
    <w:rsid w:val="007B4394"/>
    <w:rsid w:val="007F608C"/>
    <w:rsid w:val="00987311"/>
    <w:rsid w:val="009F324B"/>
    <w:rsid w:val="009F637C"/>
    <w:rsid w:val="00AE1ABB"/>
    <w:rsid w:val="00AF230B"/>
    <w:rsid w:val="00BA7DB0"/>
    <w:rsid w:val="00BC3C29"/>
    <w:rsid w:val="00C15158"/>
    <w:rsid w:val="00C46840"/>
    <w:rsid w:val="00C73C28"/>
    <w:rsid w:val="00D150E8"/>
    <w:rsid w:val="00D3553C"/>
    <w:rsid w:val="00D57118"/>
    <w:rsid w:val="00DE47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024DF"/>
  <w15:chartTrackingRefBased/>
  <w15:docId w15:val="{589CBED6-4866-4B80-A1EA-C7EF0DC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43786D"/>
    <w:pPr>
      <w:spacing w:after="0" w:line="240" w:lineRule="auto"/>
    </w:pPr>
    <w:rPr>
      <w:rFonts w:ascii="Times New Roman" w:eastAsia="Times New Roman" w:hAnsi="Times New Roman" w:cs="Times New Roman"/>
      <w:sz w:val="24"/>
      <w:szCs w:val="24"/>
      <w:lang w:eastAsia="de-CH"/>
    </w:rPr>
  </w:style>
  <w:style w:type="paragraph" w:styleId="berschrift1">
    <w:name w:val="heading 1"/>
    <w:basedOn w:val="Standard"/>
    <w:next w:val="Standard"/>
    <w:link w:val="berschrift1Zchn"/>
    <w:qFormat/>
    <w:rsid w:val="0043786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786D"/>
    <w:pPr>
      <w:tabs>
        <w:tab w:val="center" w:pos="4536"/>
        <w:tab w:val="right" w:pos="9072"/>
      </w:tabs>
    </w:pPr>
  </w:style>
  <w:style w:type="character" w:customStyle="1" w:styleId="KopfzeileZchn">
    <w:name w:val="Kopfzeile Zchn"/>
    <w:basedOn w:val="Absatz-Standardschriftart"/>
    <w:link w:val="Kopfzeile"/>
    <w:uiPriority w:val="99"/>
    <w:rsid w:val="0043786D"/>
  </w:style>
  <w:style w:type="paragraph" w:styleId="Fuzeile">
    <w:name w:val="footer"/>
    <w:basedOn w:val="Standard"/>
    <w:link w:val="FuzeileZchn"/>
    <w:uiPriority w:val="99"/>
    <w:unhideWhenUsed/>
    <w:rsid w:val="0043786D"/>
    <w:pPr>
      <w:tabs>
        <w:tab w:val="center" w:pos="4536"/>
        <w:tab w:val="right" w:pos="9072"/>
      </w:tabs>
    </w:pPr>
  </w:style>
  <w:style w:type="character" w:customStyle="1" w:styleId="FuzeileZchn">
    <w:name w:val="Fußzeile Zchn"/>
    <w:basedOn w:val="Absatz-Standardschriftart"/>
    <w:link w:val="Fuzeile"/>
    <w:uiPriority w:val="99"/>
    <w:rsid w:val="0043786D"/>
  </w:style>
  <w:style w:type="character" w:customStyle="1" w:styleId="berschrift1Zchn">
    <w:name w:val="Überschrift 1 Zchn"/>
    <w:basedOn w:val="Absatz-Standardschriftart"/>
    <w:link w:val="berschrift1"/>
    <w:rsid w:val="0043786D"/>
    <w:rPr>
      <w:rFonts w:asciiTheme="majorHAnsi" w:eastAsiaTheme="majorEastAsia" w:hAnsiTheme="majorHAnsi" w:cstheme="majorBidi"/>
      <w:color w:val="2F5496" w:themeColor="accent1" w:themeShade="BF"/>
      <w:sz w:val="32"/>
      <w:szCs w:val="32"/>
      <w:lang w:eastAsia="de-CH"/>
    </w:rPr>
  </w:style>
  <w:style w:type="table" w:styleId="Tabellenraster">
    <w:name w:val="Table Grid"/>
    <w:basedOn w:val="NormaleTabelle"/>
    <w:rsid w:val="0043786D"/>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73C28"/>
    <w:pPr>
      <w:ind w:left="720"/>
      <w:contextualSpacing/>
    </w:pPr>
  </w:style>
  <w:style w:type="character" w:styleId="Hyperlink">
    <w:name w:val="Hyperlink"/>
    <w:basedOn w:val="Absatz-Standardschriftart"/>
    <w:uiPriority w:val="99"/>
    <w:unhideWhenUsed/>
    <w:rsid w:val="00BA7DB0"/>
    <w:rPr>
      <w:color w:val="0563C1" w:themeColor="hyperlink"/>
      <w:u w:val="single"/>
    </w:rPr>
  </w:style>
  <w:style w:type="character" w:styleId="NichtaufgelsteErwhnung">
    <w:name w:val="Unresolved Mention"/>
    <w:basedOn w:val="Absatz-Standardschriftart"/>
    <w:uiPriority w:val="99"/>
    <w:semiHidden/>
    <w:unhideWhenUsed/>
    <w:rsid w:val="00BA7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791946">
      <w:bodyDiv w:val="1"/>
      <w:marLeft w:val="0"/>
      <w:marRight w:val="0"/>
      <w:marTop w:val="0"/>
      <w:marBottom w:val="0"/>
      <w:divBdr>
        <w:top w:val="none" w:sz="0" w:space="0" w:color="auto"/>
        <w:left w:val="none" w:sz="0" w:space="0" w:color="auto"/>
        <w:bottom w:val="none" w:sz="0" w:space="0" w:color="auto"/>
        <w:right w:val="none" w:sz="0" w:space="0" w:color="auto"/>
      </w:divBdr>
    </w:div>
    <w:div w:id="17738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traenkebranche.ch" TargetMode="External"/><Relationship Id="rId3" Type="http://schemas.openxmlformats.org/officeDocument/2006/relationships/settings" Target="settings.xml"/><Relationship Id="rId7" Type="http://schemas.openxmlformats.org/officeDocument/2006/relationships/hyperlink" Target="mailto:christoph.lienert@getraenke.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4787</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Lienert</dc:creator>
  <cp:keywords/>
  <dc:description/>
  <cp:lastModifiedBy>EBERHARD Helene</cp:lastModifiedBy>
  <cp:revision>2</cp:revision>
  <dcterms:created xsi:type="dcterms:W3CDTF">2020-06-02T06:24:00Z</dcterms:created>
  <dcterms:modified xsi:type="dcterms:W3CDTF">2020-06-02T06:24:00Z</dcterms:modified>
</cp:coreProperties>
</file>